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3DF54CA" w:rsidR="00AD4FD2" w:rsidRPr="00A42D69" w:rsidRDefault="007D653F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26BCC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0BFE748C" w:rsidR="00AD4FD2" w:rsidRPr="00A42D69" w:rsidRDefault="00032DAB" w:rsidP="00AD4FD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0DFC414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00E01083" w:rsidR="00AD4FD2" w:rsidRPr="00A42D69" w:rsidRDefault="007D653F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26BCC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63"/>
        <w:gridCol w:w="2349"/>
        <w:gridCol w:w="4630"/>
        <w:gridCol w:w="1525"/>
        <w:gridCol w:w="1431"/>
        <w:gridCol w:w="4790"/>
      </w:tblGrid>
      <w:tr w:rsidR="009459EB" w:rsidRPr="002E7945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2E7945" w:rsidRDefault="009459EB" w:rsidP="00D114F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2E7945" w:rsidRDefault="009459EB" w:rsidP="00D114F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2E7945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2E7945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2E7945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2E7945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2E7945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2E7945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2E7945" w:rsidRDefault="009459EB" w:rsidP="00DE148F">
            <w:pPr>
              <w:rPr>
                <w:rFonts w:asciiTheme="minorHAnsi" w:hAnsiTheme="minorHAnsi" w:cstheme="minorHAnsi"/>
                <w:color w:val="000000" w:themeColor="text1"/>
              </w:rPr>
            </w:pPr>
            <w:bookmarkStart w:id="1" w:name="_Hlk27649721"/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 w:rsidRPr="002E794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CLLD</w:t>
            </w:r>
            <w:bookmarkEnd w:id="1"/>
          </w:p>
        </w:tc>
      </w:tr>
      <w:tr w:rsidR="00726BCC" w:rsidRPr="002E7945" w14:paraId="1C5FEC0E" w14:textId="77777777" w:rsidTr="00726BCC">
        <w:trPr>
          <w:trHeight w:val="42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3E05F" w14:textId="369C7156" w:rsidR="00726BCC" w:rsidRPr="002E7945" w:rsidRDefault="00B80F73" w:rsidP="00726BC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E88F" w14:textId="7C5DD3A1" w:rsidR="00726BCC" w:rsidRPr="002E7945" w:rsidRDefault="00176D08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BEC3" w14:textId="77777777" w:rsidR="00176D08" w:rsidRPr="002E7945" w:rsidRDefault="00176D08" w:rsidP="00176D08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A19FE9B" w14:textId="77777777" w:rsidR="00176D08" w:rsidRPr="002E7945" w:rsidRDefault="00176D08" w:rsidP="00176D08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124949E4" w14:textId="77777777" w:rsidR="00176D08" w:rsidRPr="002E7945" w:rsidRDefault="00176D08" w:rsidP="00176D0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očakávanými výsledkami,</w:t>
            </w:r>
          </w:p>
          <w:p w14:paraId="776D696C" w14:textId="20A4718B" w:rsidR="00726BCC" w:rsidRPr="002E7945" w:rsidRDefault="00176D08" w:rsidP="00176D08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24C45" w14:textId="759AC35C" w:rsidR="00726BCC" w:rsidRPr="002E7945" w:rsidRDefault="00176D08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7B68" w14:textId="5272EB22" w:rsidR="00726BCC" w:rsidRPr="002E7945" w:rsidRDefault="00176D08" w:rsidP="004275D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63FF" w14:textId="420FE2F2" w:rsidR="00726BCC" w:rsidRPr="002E7945" w:rsidRDefault="00176D08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je v súlade s programovou stratégiou IROP.</w:t>
            </w:r>
          </w:p>
        </w:tc>
      </w:tr>
      <w:tr w:rsidR="00726BCC" w:rsidRPr="002E7945" w14:paraId="7F608D9C" w14:textId="77777777" w:rsidTr="00726BCC">
        <w:trPr>
          <w:trHeight w:val="429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B202" w14:textId="77777777" w:rsidR="00726BCC" w:rsidRPr="002E7945" w:rsidRDefault="00726BCC" w:rsidP="00726BC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BD62" w14:textId="77777777" w:rsidR="00726BCC" w:rsidRPr="002E7945" w:rsidRDefault="00726BCC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3D75" w14:textId="77777777" w:rsidR="00726BCC" w:rsidRPr="002E7945" w:rsidRDefault="00726BCC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F77B6" w14:textId="77777777" w:rsidR="00726BCC" w:rsidRPr="002E7945" w:rsidRDefault="00726BCC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C804" w14:textId="20E67828" w:rsidR="00726BCC" w:rsidRPr="002E7945" w:rsidRDefault="00176D08" w:rsidP="004275D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6286" w14:textId="0936118D" w:rsidR="00726BCC" w:rsidRPr="002E7945" w:rsidRDefault="00176D08" w:rsidP="00726BCC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nie je v súlade s programovou stratégiou IROP.</w:t>
            </w:r>
          </w:p>
        </w:tc>
      </w:tr>
      <w:tr w:rsidR="009459EB" w:rsidRPr="002E7945" w14:paraId="4725DC76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732CAB25" w:rsidR="009459EB" w:rsidRPr="002E7945" w:rsidRDefault="00B80F73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146709D3" w:rsidR="009459EB" w:rsidRPr="002E7945" w:rsidRDefault="00176D08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E2449" w14:textId="42995482" w:rsidR="009459EB" w:rsidRPr="002E7945" w:rsidRDefault="00176D08" w:rsidP="00176D0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656FFC2F" w:rsidR="009459EB" w:rsidRPr="002E7945" w:rsidRDefault="00176D08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D60B93C" w:rsidR="009459EB" w:rsidRPr="002E7945" w:rsidRDefault="00176D08" w:rsidP="00D114FB">
            <w:pPr>
              <w:widowControl w:val="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48A31A9F" w:rsidR="009459EB" w:rsidRPr="002E7945" w:rsidRDefault="00176D08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je v súlade so stratégiou CLLD.</w:t>
            </w:r>
          </w:p>
        </w:tc>
      </w:tr>
      <w:tr w:rsidR="009459EB" w:rsidRPr="002E7945" w14:paraId="1F6CDE03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9459EB" w:rsidRPr="002E794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9459EB" w:rsidRPr="002E7945" w:rsidRDefault="009459EB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9459EB" w:rsidRPr="002E7945" w:rsidRDefault="009459EB" w:rsidP="00D114FB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9459EB" w:rsidRPr="002E7945" w:rsidRDefault="009459EB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3A7E0CCB" w:rsidR="009459EB" w:rsidRPr="002E7945" w:rsidRDefault="00176D08" w:rsidP="00D114FB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3D196085" w:rsidR="009459EB" w:rsidRPr="002E7945" w:rsidRDefault="00176D08" w:rsidP="00D114FB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nie je v súlade so stratégiou CLLD.</w:t>
            </w:r>
          </w:p>
        </w:tc>
      </w:tr>
      <w:tr w:rsidR="00CB250F" w:rsidRPr="002E7945" w14:paraId="40A9B8F9" w14:textId="77777777" w:rsidTr="001B1B2C">
        <w:trPr>
          <w:trHeight w:val="25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B41A9" w14:textId="2DC15A1B" w:rsidR="00CB250F" w:rsidRPr="002E7945" w:rsidRDefault="00B80F73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2C37D" w14:textId="1B9D0343" w:rsidR="00CB250F" w:rsidRPr="002E7945" w:rsidRDefault="00CB250F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27D1B" w14:textId="7428F729" w:rsidR="00CB250F" w:rsidRPr="002E7945" w:rsidRDefault="00CB250F" w:rsidP="00D114FB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667D2" w14:textId="4077EBE4" w:rsidR="00CB250F" w:rsidRPr="002E7945" w:rsidRDefault="00CB250F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DC85" w14:textId="4C9345C1" w:rsidR="00CB250F" w:rsidRPr="002E7945" w:rsidRDefault="00CB250F" w:rsidP="00D114FB">
            <w:pPr>
              <w:widowControl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CDD679" w14:textId="5F83521E" w:rsidR="00CB250F" w:rsidRPr="002E7945" w:rsidRDefault="00CB250F" w:rsidP="00D114FB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B250F" w:rsidRPr="002E7945" w14:paraId="43756FDA" w14:textId="77777777" w:rsidTr="001B1B2C">
        <w:trPr>
          <w:trHeight w:val="253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F0FC" w14:textId="77777777" w:rsidR="00CB250F" w:rsidRPr="002E7945" w:rsidRDefault="00CB250F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DDF3" w14:textId="77777777" w:rsidR="00CB250F" w:rsidRPr="002E7945" w:rsidRDefault="00CB250F" w:rsidP="00D114FB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640E" w14:textId="77777777" w:rsidR="00CB250F" w:rsidRPr="002E7945" w:rsidRDefault="00CB250F" w:rsidP="00D114FB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5070" w14:textId="77777777" w:rsidR="00CB250F" w:rsidRPr="002E7945" w:rsidRDefault="00CB250F" w:rsidP="00D114F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D358" w14:textId="30FB1D01" w:rsidR="00CB250F" w:rsidRPr="002E7945" w:rsidRDefault="00CB250F" w:rsidP="00D114FB">
            <w:pPr>
              <w:widowControl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BE25" w14:textId="572BD2B9" w:rsidR="00CB250F" w:rsidRPr="002E7945" w:rsidRDefault="00CB250F" w:rsidP="00D114FB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 nemá inovatívny charakter.</w:t>
            </w:r>
          </w:p>
        </w:tc>
      </w:tr>
      <w:tr w:rsidR="00CD1366" w:rsidRPr="002E7945" w14:paraId="406D5158" w14:textId="77777777" w:rsidTr="002352E3">
        <w:trPr>
          <w:trHeight w:val="138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C1053" w14:textId="418ECF40" w:rsidR="00CD1366" w:rsidRPr="002E7945" w:rsidRDefault="00B80F73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AF5CC" w14:textId="1B97E53D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49569" w14:textId="280AA2DA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4B21E" w14:textId="1DCAEFE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DBA0" w14:textId="0D623C4D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AFFF1D" w14:textId="77777777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382361D7" w14:textId="7AA06BED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Žiadateľ, ktorého výška NFP je vyššia alebo rovná 25 000 Eur, sa zaviazal vytvoriť minimálne 1 pracovné miesto FTE. </w:t>
            </w:r>
            <w:ins w:id="2" w:author="Autor">
              <w:r w:rsidR="00684844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t xml:space="preserve">Udržateľnosť </w:t>
              </w:r>
            </w:ins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pracovného miesta je 3 roky od ukončenia projektu.</w:t>
            </w:r>
          </w:p>
        </w:tc>
      </w:tr>
      <w:tr w:rsidR="00CD1366" w:rsidRPr="002E7945" w14:paraId="50980B82" w14:textId="77777777" w:rsidTr="001B1B2C">
        <w:trPr>
          <w:trHeight w:val="138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52A1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C18D" w14:textId="77777777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0F8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68F2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F99B" w14:textId="1CDDCA42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06DE" w14:textId="77777777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4D65AC83" w14:textId="6D0531A9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CD1366" w:rsidRPr="002E7945" w14:paraId="648A4084" w14:textId="77777777" w:rsidTr="00E45D59">
        <w:trPr>
          <w:trHeight w:val="138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B3E52" w14:textId="1CD1BBFB" w:rsidR="00CD1366" w:rsidRPr="002E7945" w:rsidRDefault="00B80F73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2B3AB" w14:textId="03CCCDEC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385D4" w14:textId="58F8403F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2E7945">
              <w:rPr>
                <w:rFonts w:asciiTheme="minorHAnsi" w:eastAsia="Times New Roman" w:hAnsiTheme="minorHAnsi" w:cstheme="minorHAnsi"/>
                <w:i/>
                <w:color w:val="000000"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206A3" w14:textId="3E2F8550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4EEA" w14:textId="0762BA2A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14D95" w14:textId="35D4DC1E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rovná alebo vyššia ako 50 000 EUR</w:t>
            </w:r>
          </w:p>
        </w:tc>
      </w:tr>
      <w:tr w:rsidR="00CD1366" w:rsidRPr="002E7945" w14:paraId="0A174187" w14:textId="77777777" w:rsidTr="00F9015C">
        <w:trPr>
          <w:trHeight w:val="107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D3E87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49F74" w14:textId="77777777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5F9E3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03DA6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EE62" w14:textId="718C88B7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B00B6" w14:textId="420D318E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CD1366" w:rsidRPr="002E7945" w14:paraId="4B1168FA" w14:textId="77777777" w:rsidTr="001B1B2C">
        <w:trPr>
          <w:trHeight w:val="10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F951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5CB0" w14:textId="77777777" w:rsidR="00CD1366" w:rsidRPr="002E7945" w:rsidRDefault="00CD1366" w:rsidP="00CD136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5919F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57C0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5C87" w14:textId="3765BBCF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A9F1" w14:textId="0F32F971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nižšia ako 25 000 EUR</w:t>
            </w:r>
          </w:p>
        </w:tc>
      </w:tr>
      <w:tr w:rsidR="00CD1366" w:rsidRPr="002E7945" w14:paraId="2BF77D65" w14:textId="77777777" w:rsidTr="004C444B">
        <w:trPr>
          <w:trHeight w:val="314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02592B" w14:textId="35256054" w:rsidR="00CD1366" w:rsidRPr="002E7945" w:rsidRDefault="00B80F73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6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36CFB" w14:textId="1D7F0011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12AB17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413A62F4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77F2FD0F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3FE32129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077BED5A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 území</w:t>
            </w:r>
          </w:p>
          <w:p w14:paraId="384D45CD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077B947B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3218D963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FBDF58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1BB3F056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6117E403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6C933FF2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68092697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421A5C7A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hAnsiTheme="minorHAnsi" w:cstheme="minorHAnsi"/>
              </w:rPr>
              <w:t>Vylučovacie kritérium</w:t>
            </w:r>
          </w:p>
          <w:p w14:paraId="085A8433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  <w:p w14:paraId="7E587CA2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3DC5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</w:rPr>
            </w:pPr>
          </w:p>
          <w:p w14:paraId="23B2529B" w14:textId="52E46C9B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</w:tcPr>
          <w:p w14:paraId="0B17D29D" w14:textId="20275F6F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D1366" w:rsidRPr="002E7945" w14:paraId="34A86AFD" w14:textId="77777777" w:rsidTr="004C444B">
        <w:trPr>
          <w:trHeight w:val="314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DBDE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7FA2" w14:textId="77777777" w:rsidR="00CD1366" w:rsidRPr="002E7945" w:rsidRDefault="00CD1366" w:rsidP="00CD136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353B" w14:textId="77777777" w:rsidR="00CD1366" w:rsidRPr="002E7945" w:rsidRDefault="00CD1366" w:rsidP="00CD1366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E7EE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F919" w14:textId="77777777" w:rsidR="00CD1366" w:rsidRPr="002E7945" w:rsidRDefault="00CD1366" w:rsidP="00CD1366">
            <w:pPr>
              <w:jc w:val="center"/>
              <w:rPr>
                <w:rFonts w:asciiTheme="minorHAnsi" w:hAnsiTheme="minorHAnsi" w:cstheme="minorHAnsi"/>
              </w:rPr>
            </w:pPr>
          </w:p>
          <w:p w14:paraId="65E78AF2" w14:textId="0554EA69" w:rsidR="00CD1366" w:rsidRPr="002E7945" w:rsidRDefault="00CD1366" w:rsidP="00CD1366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5EEB" w14:textId="25B165B5" w:rsidR="00CD1366" w:rsidRPr="002E7945" w:rsidRDefault="00CD1366" w:rsidP="00CD136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851914" w:rsidRPr="002E7945" w14:paraId="6E0CC013" w14:textId="77777777" w:rsidTr="00083327">
        <w:trPr>
          <w:trHeight w:val="1057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FEF31" w14:textId="32B15ED3" w:rsidR="00851914" w:rsidRPr="002E7945" w:rsidRDefault="00AD733E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7EBFE" w14:textId="73DA3C83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pre firmu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9159E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A3F1BF3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220130A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538757B3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17C523CD" w14:textId="0A3C4B9E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FB2F9E" w14:textId="55D13602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6018" w14:textId="692176CF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994C31" w14:textId="43D7D624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nepredstaví nový výrobok pre firmu.</w:t>
            </w:r>
          </w:p>
        </w:tc>
      </w:tr>
      <w:tr w:rsidR="00851914" w:rsidRPr="002E7945" w14:paraId="285449B8" w14:textId="77777777" w:rsidTr="00670CDE">
        <w:trPr>
          <w:trHeight w:val="105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4C6D" w14:textId="77777777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B0FC" w14:textId="77777777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A702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F468" w14:textId="77777777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1D37" w14:textId="4A3EEEFB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7BE1" w14:textId="6B62ED18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predstaví nový výrobok pre firmu</w:t>
            </w:r>
          </w:p>
        </w:tc>
      </w:tr>
      <w:tr w:rsidR="00851914" w:rsidRPr="002E7945" w14:paraId="48A09105" w14:textId="77777777" w:rsidTr="00E9430F">
        <w:trPr>
          <w:trHeight w:val="1057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647F0E" w14:textId="736D1437" w:rsidR="00851914" w:rsidRPr="002E7945" w:rsidRDefault="00AD733E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B0238" w14:textId="5DD00D3C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na trh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A75AE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uznanej hodnoty merateľného ukazovateľa A102 Počet produktov, ktoré sú pre trh nové.</w:t>
            </w:r>
          </w:p>
          <w:p w14:paraId="3F017B2A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36DEC3C3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prípade, ak hodnotiteľ dospeje k záveru, že plánovaná hodnota nie je reálna túto hodnotu zníži.</w:t>
            </w:r>
          </w:p>
          <w:p w14:paraId="1B08F0F3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0540F8C9" w14:textId="41105D57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zníženia na nulu, t.j. žiadny z výrobkov nie je nový pre trh, zníži plánovanú hodnotu merateľného ukazovateľa na úroveň nula.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94F3B7" w14:textId="5611BE7F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66BE6" w14:textId="36435EDD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64E25" w14:textId="519B0FE3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nepredstaví nový výrobok pre trh</w:t>
            </w:r>
          </w:p>
        </w:tc>
      </w:tr>
      <w:tr w:rsidR="00851914" w:rsidRPr="002E7945" w14:paraId="2643BA8D" w14:textId="77777777" w:rsidTr="00670CDE">
        <w:trPr>
          <w:trHeight w:val="105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85BE" w14:textId="77777777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A25D" w14:textId="77777777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A98B" w14:textId="77777777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1894" w14:textId="77777777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D2DC" w14:textId="44BD5BDE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2DBF" w14:textId="2F7A3CC6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predstaví nový výrobok pre trh</w:t>
            </w:r>
          </w:p>
        </w:tc>
      </w:tr>
      <w:tr w:rsidR="00AD733E" w:rsidRPr="00AD733E" w14:paraId="6256789C" w14:textId="77777777" w:rsidTr="00F03129">
        <w:trPr>
          <w:trHeight w:val="596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5807C" w14:textId="2A5DE791" w:rsidR="00AD733E" w:rsidRPr="002E7945" w:rsidRDefault="00AD733E" w:rsidP="00AD733E">
            <w:pPr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9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EDEB5" w14:textId="3B35B949" w:rsidR="00AD733E" w:rsidRPr="00AD733E" w:rsidRDefault="00AD733E" w:rsidP="00AD733E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26813" w14:textId="680C8CEF" w:rsidR="00AD733E" w:rsidRPr="00AD733E" w:rsidRDefault="00AD733E" w:rsidP="00AD733E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databázy schválených projektov v CLLD príslušnej MAS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AF5BB9" w14:textId="1BDBCE66" w:rsidR="00AD733E" w:rsidRPr="00AD733E" w:rsidRDefault="00AD733E" w:rsidP="00AD733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F0B0" w14:textId="77777777" w:rsidR="00AD733E" w:rsidRPr="00AD733E" w:rsidRDefault="00AD733E" w:rsidP="00AD733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4D5EA93B" w14:textId="44765CE4" w:rsidR="00AD733E" w:rsidRPr="00AD733E" w:rsidRDefault="00AD733E" w:rsidP="00AD733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F0F9B" w14:textId="0BD65F36" w:rsidR="00AD733E" w:rsidRPr="00AD733E" w:rsidRDefault="00AD733E" w:rsidP="00AD733E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</w:tr>
      <w:tr w:rsidR="00AD733E" w:rsidRPr="00AD733E" w14:paraId="2C763CEA" w14:textId="77777777" w:rsidTr="00670CDE">
        <w:trPr>
          <w:trHeight w:val="59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FB50" w14:textId="77777777" w:rsidR="00AD733E" w:rsidRDefault="00AD733E" w:rsidP="00AD733E">
            <w:pPr>
              <w:jc w:val="center"/>
              <w:rPr>
                <w:rFonts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DDD0" w14:textId="77777777" w:rsidR="00AD733E" w:rsidRPr="00AD733E" w:rsidRDefault="00AD733E" w:rsidP="00AD733E">
            <w:pPr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65C8" w14:textId="77777777" w:rsidR="00AD733E" w:rsidRPr="00AD733E" w:rsidRDefault="00AD733E" w:rsidP="00AD733E">
            <w:pPr>
              <w:jc w:val="both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6EBD" w14:textId="77777777" w:rsidR="00AD733E" w:rsidRPr="002E7945" w:rsidRDefault="00AD733E" w:rsidP="00AD733E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34A1" w14:textId="3A0F5FED" w:rsidR="00AD733E" w:rsidRPr="00AD733E" w:rsidRDefault="00AD733E" w:rsidP="00AD733E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FAE1" w14:textId="7ADFE19C" w:rsidR="00AD733E" w:rsidRPr="00AD733E" w:rsidRDefault="00AD733E" w:rsidP="00AD733E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AD733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</w:tr>
      <w:tr w:rsidR="00851914" w:rsidRPr="002E7945" w14:paraId="406DB938" w14:textId="77777777" w:rsidTr="00504E48">
        <w:trPr>
          <w:trHeight w:val="529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1C9AF" w14:textId="407B055F" w:rsidR="00851914" w:rsidRPr="002E7945" w:rsidRDefault="00AD733E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3" w:author="Autor">
              <w:r w:rsidDel="00BF1F3D">
                <w:rPr>
                  <w:rFonts w:asciiTheme="minorHAnsi" w:hAnsiTheme="minorHAnsi" w:cstheme="minorHAnsi"/>
                  <w:color w:val="000000" w:themeColor="text1"/>
                </w:rPr>
                <w:lastRenderedPageBreak/>
                <w:delText>10</w:delText>
              </w:r>
            </w:del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306BA" w14:textId="64D3BCC6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bookmarkStart w:id="4" w:name="_Hlk3146966"/>
            <w:del w:id="5" w:author="Autor">
              <w:r w:rsidRPr="002E7945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Investícia sa týka výrobkov a služieb, ktoré majú značku kvality, regionálnu značku kvality alebo chránené označenie</w:delText>
              </w:r>
            </w:del>
            <w:bookmarkEnd w:id="4"/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60AB4" w14:textId="7559484F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del w:id="6" w:author="Autor">
              <w:r w:rsidRPr="002E7945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Posudzuje sa, či žiadateľ realizáciou projektu podporí výrobky, ktoré majú značku kvality, regionálnu registrovanú značku alebo chránené označenie pôvodu.</w:delText>
              </w:r>
            </w:del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F55BE8" w14:textId="68C8AB1C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7" w:author="Autor">
              <w:r w:rsidRPr="002E7945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Bodové kritérium</w:delText>
              </w:r>
            </w:del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395D2" w14:textId="02F76ACB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del w:id="8" w:author="Autor">
              <w:r w:rsidRPr="002E7945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0 bodov</w:delText>
              </w:r>
            </w:del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75827" w14:textId="3BAD5089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del w:id="9" w:author="Autor">
              <w:r w:rsidRPr="002E7945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Žiadateľ realizáciou projektu nepodporí výrobky, ktoré majú značku kvality, regionálnu značku kvality alebo chránené označenie pôvodu.</w:delText>
              </w:r>
            </w:del>
          </w:p>
        </w:tc>
      </w:tr>
      <w:tr w:rsidR="00851914" w:rsidRPr="002E7945" w14:paraId="776504EF" w14:textId="77777777" w:rsidTr="00670CDE">
        <w:trPr>
          <w:trHeight w:val="528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8E73" w14:textId="77777777" w:rsidR="00851914" w:rsidRPr="002E7945" w:rsidRDefault="00851914" w:rsidP="008519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B93DD" w14:textId="77777777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46711" w14:textId="77777777" w:rsidR="00851914" w:rsidRPr="002E7945" w:rsidRDefault="00851914" w:rsidP="00851914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D298" w14:textId="77777777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B56A" w14:textId="7BE49C57" w:rsidR="00851914" w:rsidRPr="002E7945" w:rsidRDefault="00851914" w:rsidP="00851914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del w:id="10" w:author="Autor">
              <w:r w:rsidRPr="002E7945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2 body</w:delText>
              </w:r>
            </w:del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4CB8" w14:textId="29C4BF1E" w:rsidR="00851914" w:rsidRPr="002E7945" w:rsidRDefault="00851914" w:rsidP="0085191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del w:id="11" w:author="Autor">
              <w:r w:rsidRPr="002E7945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Žiadateľ realizáciou projektu podporí výrobky, ktoré majú značku kvality, regionálnu značku kvality alebo chránené označenie pôvodu.</w:delText>
              </w:r>
            </w:del>
          </w:p>
        </w:tc>
      </w:tr>
      <w:tr w:rsidR="00E1157D" w:rsidRPr="002E7945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E1157D" w:rsidRPr="002E7945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ABE82EB" w:rsidR="00E1157D" w:rsidRPr="002E7945" w:rsidRDefault="0009341A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12" w:author="Autor">
              <w:r w:rsidRPr="00914D90" w:rsidDel="00BF1F3D">
                <w:rPr>
                  <w:rFonts w:cstheme="minorHAnsi"/>
                  <w:color w:val="000000" w:themeColor="text1"/>
                </w:rPr>
                <w:delText>11</w:delText>
              </w:r>
            </w:del>
            <w:ins w:id="13" w:author="Autor">
              <w:r w:rsidR="00BF1F3D">
                <w:rPr>
                  <w:rFonts w:cstheme="minorHAnsi"/>
                  <w:color w:val="000000" w:themeColor="text1"/>
                </w:rPr>
                <w:t>10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4838258A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EDA1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sa:</w:t>
            </w:r>
          </w:p>
          <w:p w14:paraId="66DAF547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900A30B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či aktivity nadväzujú na východiskovú situáciu,</w:t>
            </w:r>
          </w:p>
          <w:p w14:paraId="287BDFAC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či sú dostatočne zrozumiteľné a je zrejmé, čo chce žiadateľ dosiahnuť,</w:t>
            </w:r>
          </w:p>
          <w:p w14:paraId="7A280F3C" w14:textId="33409AEF" w:rsidR="00E1157D" w:rsidRPr="00F74D4D" w:rsidRDefault="00E1157D" w:rsidP="00F74D4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5" w:hanging="357"/>
              <w:rPr>
                <w:rFonts w:cstheme="minorHAnsi"/>
                <w:color w:val="000000" w:themeColor="text1"/>
              </w:rPr>
            </w:pPr>
            <w:r w:rsidRPr="00F74D4D">
              <w:rPr>
                <w:rFonts w:eastAsia="Times New Roman" w:cstheme="minorHAnsi"/>
                <w:color w:val="000000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593BA564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69E7875C" w:rsidR="00E1157D" w:rsidRPr="002E7945" w:rsidRDefault="00E1157D" w:rsidP="00E1157D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83864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  <w:p w14:paraId="28C722BF" w14:textId="2C6DCB56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</w:tr>
      <w:tr w:rsidR="00E1157D" w:rsidRPr="002E7945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71BCF5F8" w:rsidR="00E1157D" w:rsidRPr="002E7945" w:rsidRDefault="00E1157D" w:rsidP="00E1157D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65FED070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E1157D" w:rsidRPr="002E7945" w14:paraId="0E2070A6" w14:textId="77777777" w:rsidTr="00105DDA">
        <w:trPr>
          <w:trHeight w:val="128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F0E235" w14:textId="393DF815" w:rsidR="00E1157D" w:rsidRPr="002E7945" w:rsidRDefault="0009341A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14" w:author="Autor">
              <w:r w:rsidRPr="00914D90" w:rsidDel="00BF1F3D">
                <w:rPr>
                  <w:rFonts w:cstheme="minorHAnsi"/>
                  <w:color w:val="000000" w:themeColor="text1"/>
                </w:rPr>
                <w:delText>12</w:delText>
              </w:r>
            </w:del>
            <w:ins w:id="15" w:author="Autor">
              <w:r w:rsidR="00BF1F3D">
                <w:rPr>
                  <w:rFonts w:cstheme="minorHAnsi"/>
                  <w:color w:val="000000" w:themeColor="text1"/>
                </w:rPr>
                <w:t>11</w:t>
              </w:r>
            </w:ins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2BA4F" w14:textId="1EC70C23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Znížená miera spolufinancovania projektu zo zdrojov príspevku.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2453D" w14:textId="16EE0279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na základe rozdielu medzi maximálnou mierou financovania oprávnených výdavkov projektu MAS z príspevku uvedenou vo výzve a žiadateľom požadovanou mierou financovania oprávnených výdavkov z príspevku.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6F527" w14:textId="43E187F1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914A" w14:textId="3E28F3EE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  <w:r w:rsidRPr="002E7945" w:rsidDel="001409FE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D9F99" w14:textId="4422C0F6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menej ako 1 p.b.</w:t>
            </w:r>
          </w:p>
        </w:tc>
      </w:tr>
      <w:tr w:rsidR="00E1157D" w:rsidRPr="002E7945" w14:paraId="41031C69" w14:textId="77777777" w:rsidTr="00105DDA">
        <w:trPr>
          <w:trHeight w:val="126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83E76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0FBAD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3E847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2A9C2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59A1" w14:textId="04516C7F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1 bod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3673BF" w14:textId="42BBF06B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od 1 do 10 p.b.(vrátane)</w:t>
            </w:r>
          </w:p>
        </w:tc>
      </w:tr>
      <w:tr w:rsidR="00E1157D" w:rsidRPr="002E7945" w14:paraId="765A1753" w14:textId="77777777" w:rsidTr="00105DDA">
        <w:trPr>
          <w:trHeight w:val="126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5C090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914AC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B0BD0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0F1D2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D52A" w14:textId="3F03201F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3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377DC" w14:textId="75F42AA3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od 10 do 20 p.b. (vrátane)</w:t>
            </w:r>
          </w:p>
        </w:tc>
      </w:tr>
      <w:tr w:rsidR="00E1157D" w:rsidRPr="002E7945" w14:paraId="78F9929D" w14:textId="77777777" w:rsidTr="00AA641F">
        <w:trPr>
          <w:trHeight w:val="12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B446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DBA3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DFF1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17B0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8D96" w14:textId="3314A634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5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C7461" w14:textId="3A38DD73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od 20 p.b. a viac</w:t>
            </w:r>
          </w:p>
        </w:tc>
      </w:tr>
      <w:tr w:rsidR="00E1157D" w:rsidRPr="002E7945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E1157D" w:rsidRPr="002E7945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2330803" w:rsidR="00E1157D" w:rsidRPr="002E7945" w:rsidRDefault="0009341A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16" w:author="Autor">
              <w:r w:rsidRPr="00914D90" w:rsidDel="00BF1F3D">
                <w:rPr>
                  <w:rFonts w:cstheme="minorHAnsi"/>
                  <w:color w:val="000000" w:themeColor="text1"/>
                </w:rPr>
                <w:delText>13</w:delText>
              </w:r>
            </w:del>
            <w:ins w:id="17" w:author="Autor">
              <w:r w:rsidR="00BF1F3D" w:rsidRPr="00914D90">
                <w:rPr>
                  <w:rFonts w:cstheme="minorHAnsi"/>
                  <w:color w:val="000000" w:themeColor="text1"/>
                </w:rPr>
                <w:t>1</w:t>
              </w:r>
              <w:r w:rsidR="00BF1F3D">
                <w:rPr>
                  <w:rFonts w:cstheme="minorHAnsi"/>
                  <w:color w:val="000000" w:themeColor="text1"/>
                </w:rPr>
                <w:t>2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5DB51C5C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187FF83B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0254894F" w:rsidR="00E1157D" w:rsidRPr="002E7945" w:rsidRDefault="00E1157D" w:rsidP="00E1157D">
            <w:pPr>
              <w:widowControl w:val="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A4AC4EC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6E3F43B2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</w:t>
            </w:r>
          </w:p>
        </w:tc>
      </w:tr>
      <w:tr w:rsidR="00E1157D" w:rsidRPr="002E7945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E1157D" w:rsidRPr="002E7945" w:rsidRDefault="00E1157D" w:rsidP="00E1157D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159DA991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5C8C6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riziká udržateľnosti projektu vrátane spôsobu ich predchádzania a ich manažmentu.</w:t>
            </w:r>
          </w:p>
          <w:p w14:paraId="0CB52889" w14:textId="556F599A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</w:tr>
      <w:tr w:rsidR="00E1157D" w:rsidRPr="002E7945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E1157D" w:rsidRPr="002E7945" w:rsidRDefault="00E1157D" w:rsidP="00E1157D">
            <w:pPr>
              <w:widowControl w:val="0"/>
              <w:spacing w:line="269" w:lineRule="exact"/>
              <w:ind w:right="2"/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</w:pPr>
            <w:r w:rsidRPr="002E7945">
              <w:rPr>
                <w:rFonts w:asciiTheme="minorHAnsi" w:hAnsiTheme="minorHAnsi" w:cstheme="minorHAnsi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E1157D" w:rsidRPr="002E7945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3FC71E78" w:rsidR="00E1157D" w:rsidRPr="002E7945" w:rsidRDefault="0009341A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del w:id="18" w:author="Autor">
              <w:r w:rsidRPr="00914D90" w:rsidDel="00BF1F3D">
                <w:rPr>
                  <w:rFonts w:cstheme="minorHAnsi"/>
                  <w:color w:val="000000" w:themeColor="text1"/>
                </w:rPr>
                <w:delText>14</w:delText>
              </w:r>
            </w:del>
            <w:ins w:id="19" w:author="Autor">
              <w:r w:rsidR="00BF1F3D">
                <w:rPr>
                  <w:rFonts w:cstheme="minorHAnsi"/>
                  <w:color w:val="000000" w:themeColor="text1"/>
                </w:rPr>
                <w:t>13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04942CD3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25A2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sa, či sú žiadané výdavky projektu:</w:t>
            </w:r>
          </w:p>
          <w:p w14:paraId="7197AD90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vecne (obsahovo) oprávnené v zmysle podmienok výzvy,</w:t>
            </w:r>
          </w:p>
          <w:p w14:paraId="62EA54DD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val="sk-SK" w:eastAsia="sk-SK"/>
              </w:rPr>
              <w:t>účelné z hľadiska predpokladu naplnenia stanovených cieľov projektu,</w:t>
            </w:r>
          </w:p>
          <w:p w14:paraId="52C67D52" w14:textId="77777777" w:rsidR="00E1157D" w:rsidRPr="002E7945" w:rsidRDefault="00E1157D" w:rsidP="00E1157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nevyhnutné na realizáciu aktivít projektu</w:t>
            </w:r>
          </w:p>
          <w:p w14:paraId="23C2A73B" w14:textId="77777777" w:rsidR="00E1157D" w:rsidRPr="002E7945" w:rsidRDefault="00E1157D" w:rsidP="00E1157D">
            <w:pPr>
              <w:ind w:left="10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529B1E63" w14:textId="7D96403F" w:rsidR="00E1157D" w:rsidRPr="002E7945" w:rsidRDefault="00E1157D" w:rsidP="00E1157D">
            <w:pPr>
              <w:widowControl w:val="0"/>
              <w:rPr>
                <w:rFonts w:asciiTheme="minorHAnsi" w:hAnsiTheme="minorHAnsi" w:cstheme="minorHAnsi"/>
                <w:color w:val="000000" w:themeColor="text1"/>
                <w:highlight w:val="yellow"/>
                <w:u w:color="000000"/>
                <w:lang w:val="cs-CZ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1A5D305E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62249315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25B8500F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E1157D" w:rsidRPr="002E7945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182E5CAE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5600FE66" w:rsidR="00E1157D" w:rsidRPr="002E7945" w:rsidRDefault="00E1157D" w:rsidP="00E1157D">
            <w:pPr>
              <w:rPr>
                <w:rFonts w:asciiTheme="minorHAnsi" w:eastAsia="Helvetica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E1157D" w:rsidRPr="002E7945" w14:paraId="460B1239" w14:textId="77777777" w:rsidTr="000C2A7C">
        <w:trPr>
          <w:trHeight w:val="13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D88FDD" w14:textId="0547F658" w:rsidR="00E1157D" w:rsidRPr="00B80F73" w:rsidRDefault="0009341A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20" w:author="Autor">
              <w:r w:rsidRPr="00914D90" w:rsidDel="00BF1F3D">
                <w:rPr>
                  <w:rFonts w:cstheme="minorHAnsi"/>
                  <w:color w:val="000000" w:themeColor="text1"/>
                </w:rPr>
                <w:delText>15</w:delText>
              </w:r>
            </w:del>
            <w:ins w:id="21" w:author="Autor">
              <w:r w:rsidR="00BF1F3D">
                <w:rPr>
                  <w:rFonts w:cstheme="minorHAnsi"/>
                  <w:color w:val="000000" w:themeColor="text1"/>
                </w:rPr>
                <w:t>14</w:t>
              </w:r>
            </w:ins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4037A" w14:textId="6868289D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4A26D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4C781713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361A07D3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36D63244" w14:textId="1FAAEDEA" w:rsidR="00E1157D" w:rsidRPr="002E7945" w:rsidRDefault="00E1157D" w:rsidP="00E1157D">
            <w:pPr>
              <w:rPr>
                <w:rFonts w:asciiTheme="minorHAnsi" w:hAnsiTheme="minorHAnsi" w:cstheme="minorHAnsi"/>
                <w:color w:val="000000" w:themeColor="text1"/>
                <w:highlight w:val="yellow"/>
                <w:u w:color="000000"/>
                <w:lang w:val="cs-CZ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33777" w14:textId="6DD0D35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A51F" w14:textId="5F30A046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28EC0" w14:textId="79501E8B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E1157D" w:rsidRPr="002E7945" w14:paraId="19B17D43" w14:textId="77777777" w:rsidTr="00FB5340">
        <w:trPr>
          <w:trHeight w:val="137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B426FD" w14:textId="77777777" w:rsidR="00E1157D" w:rsidRPr="00B80F73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8817C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C807C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9FA6D" w14:textId="77777777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F838" w14:textId="4AD6DA4B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76745" w14:textId="1D6C645A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E1157D" w:rsidRPr="002E7945" w14:paraId="448C7160" w14:textId="77777777" w:rsidTr="00FB5340">
        <w:trPr>
          <w:trHeight w:val="697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957CA8" w14:textId="1AAFA69F" w:rsidR="00E1157D" w:rsidRPr="00B80F73" w:rsidRDefault="0009341A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del w:id="22" w:author="Autor">
              <w:r w:rsidRPr="00914D90" w:rsidDel="00BF1F3D">
                <w:rPr>
                  <w:rFonts w:cstheme="minorHAnsi"/>
                  <w:color w:val="000000" w:themeColor="text1"/>
                </w:rPr>
                <w:delText>16</w:delText>
              </w:r>
            </w:del>
            <w:ins w:id="23" w:author="Autor">
              <w:r w:rsidR="00BF1F3D">
                <w:rPr>
                  <w:rFonts w:cstheme="minorHAnsi"/>
                  <w:color w:val="000000" w:themeColor="text1"/>
                </w:rPr>
                <w:t>15</w:t>
              </w:r>
            </w:ins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AC46E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3D0E9171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55DC3616" w14:textId="72EE81F3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EB0B5C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543FE78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 prípade verejného sektora sa komplexne posudzujú ukazovatele likvidity a ukazovatele zadlženosti.</w:t>
            </w:r>
          </w:p>
          <w:p w14:paraId="7C13C9E6" w14:textId="0C861298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356994" w14:textId="2FD45775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1156" w14:textId="52A5568E" w:rsidR="00E1157D" w:rsidRPr="002E7945" w:rsidRDefault="002C2D84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E1157D"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5B70F" w14:textId="15B2BF3D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Subjekt s nepriaznivou finančnou situáciou</w:t>
            </w:r>
          </w:p>
        </w:tc>
      </w:tr>
      <w:tr w:rsidR="00E1157D" w:rsidRPr="002E7945" w14:paraId="6F798DC9" w14:textId="77777777" w:rsidTr="007066D7">
        <w:trPr>
          <w:trHeight w:val="353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94D6BA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E8891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CA0B34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C8C48" w14:textId="77777777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5716" w14:textId="2BF66652" w:rsidR="00E1157D" w:rsidRPr="002E7945" w:rsidRDefault="002C2D84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E1157D"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FB1ED" w14:textId="00FF59DB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Subjekt s neurčitou finančnou situáciou</w:t>
            </w:r>
          </w:p>
        </w:tc>
      </w:tr>
      <w:tr w:rsidR="00E1157D" w:rsidRPr="002E7945" w14:paraId="18330E0B" w14:textId="77777777" w:rsidTr="007066D7">
        <w:trPr>
          <w:trHeight w:val="352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56C36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520DF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AC8E7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A211C" w14:textId="77777777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E4D3" w14:textId="335A0066" w:rsidR="00E1157D" w:rsidRPr="002E7945" w:rsidRDefault="002C2D84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E1157D" w:rsidRPr="002E7945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B283A" w14:textId="1D629310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hAnsiTheme="minorHAnsi" w:cstheme="minorHAnsi"/>
              </w:rPr>
              <w:t>Subjekt s dobrou finančnou situáciou</w:t>
            </w:r>
          </w:p>
        </w:tc>
      </w:tr>
      <w:tr w:rsidR="00E1157D" w:rsidRPr="002E7945" w14:paraId="613D2A07" w14:textId="77777777" w:rsidTr="007066D7">
        <w:trPr>
          <w:trHeight w:val="176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27009" w14:textId="783AC4E1" w:rsidR="00E1157D" w:rsidRPr="002E7945" w:rsidRDefault="0009341A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del w:id="24" w:author="Autor">
              <w:r w:rsidRPr="00914D90" w:rsidDel="00BF1F3D">
                <w:rPr>
                  <w:rFonts w:cstheme="minorHAnsi"/>
                  <w:color w:val="000000" w:themeColor="text1"/>
                </w:rPr>
                <w:delText>17</w:delText>
              </w:r>
            </w:del>
            <w:ins w:id="25" w:author="Autor">
              <w:r w:rsidR="00BF1F3D">
                <w:rPr>
                  <w:rFonts w:cstheme="minorHAnsi"/>
                  <w:color w:val="000000" w:themeColor="text1"/>
                </w:rPr>
                <w:t>16</w:t>
              </w:r>
            </w:ins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D0FCA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6300C164" w14:textId="3B138B41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07F50B" w14:textId="464F2425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zabezpečenie udržateľnosti projektu, t.</w:t>
            </w:r>
            <w:r w:rsidR="00E13C08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0670F" w14:textId="6AFB4151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8FE7" w14:textId="30ED9ABC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36883" w14:textId="04FD70DF" w:rsidR="00E1157D" w:rsidRPr="002E7945" w:rsidRDefault="00E1157D" w:rsidP="00E1157D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je zabezpečená.</w:t>
            </w:r>
          </w:p>
        </w:tc>
      </w:tr>
      <w:tr w:rsidR="00E1157D" w:rsidRPr="002E7945" w14:paraId="31B36843" w14:textId="77777777" w:rsidTr="000C2A7C">
        <w:trPr>
          <w:trHeight w:val="176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42A4" w14:textId="77777777" w:rsidR="00E1157D" w:rsidRPr="002E7945" w:rsidRDefault="00E1157D" w:rsidP="00E1157D">
            <w:pPr>
              <w:jc w:val="center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45A0" w14:textId="77777777" w:rsidR="00E1157D" w:rsidRPr="002E7945" w:rsidRDefault="00E1157D" w:rsidP="00E1157D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DFDE" w14:textId="77777777" w:rsidR="00E1157D" w:rsidRPr="002E7945" w:rsidRDefault="00E1157D" w:rsidP="00E1157D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3233" w14:textId="77777777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58D3F" w14:textId="479AE0FB" w:rsidR="00E1157D" w:rsidRPr="002E7945" w:rsidRDefault="00E1157D" w:rsidP="00E1157D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5EA3" w14:textId="3994E831" w:rsidR="00E1157D" w:rsidRPr="002E7945" w:rsidRDefault="00E1157D" w:rsidP="00E1157D">
            <w:pPr>
              <w:rPr>
                <w:rFonts w:asciiTheme="minorHAnsi" w:hAnsiTheme="minorHAnsi" w:cstheme="minorHAnsi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6FAA8292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7E06EA27" w14:textId="77777777" w:rsidTr="00D114FB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2F6D55" w:rsidRPr="00334C9E" w14:paraId="050F6B9E" w14:textId="77777777" w:rsidTr="00675D56">
        <w:trPr>
          <w:trHeight w:val="79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2F6D55" w:rsidRPr="00334C9E" w:rsidRDefault="002F6D55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0C09DFED" w:rsidR="002F6D55" w:rsidRPr="00334C9E" w:rsidRDefault="002F6D55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127BBB" w14:textId="38DE70A5" w:rsidR="002F6D55" w:rsidRPr="00334C9E" w:rsidRDefault="002F6D55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18C87" w14:textId="148F8DF3" w:rsidR="002F6D55" w:rsidRPr="00334C9E" w:rsidRDefault="002F6D55" w:rsidP="002F6D5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8D77B" w14:textId="49987DC0" w:rsidR="002F6D55" w:rsidRPr="00334C9E" w:rsidRDefault="00032DA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---</w:t>
            </w:r>
          </w:p>
        </w:tc>
      </w:tr>
      <w:tr w:rsidR="002F6D55" w:rsidRPr="00334C9E" w14:paraId="7F39DCCF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266DC0" w14:textId="77777777" w:rsidR="002F6D55" w:rsidRPr="00334C9E" w:rsidRDefault="002F6D55" w:rsidP="002F6D55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264F" w14:textId="21939658" w:rsidR="002F6D55" w:rsidRPr="00334C9E" w:rsidRDefault="002F6D55" w:rsidP="002F6D55">
            <w:pPr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36A15" w14:textId="5440359C" w:rsidR="002F6D55" w:rsidRPr="00334C9E" w:rsidRDefault="002F6D55" w:rsidP="002F6D55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9891D" w14:textId="3E55906B" w:rsidR="002F6D55" w:rsidRPr="00334C9E" w:rsidRDefault="002F6D55" w:rsidP="002F6D5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9DDD26" w14:textId="78412588" w:rsidR="002F6D55" w:rsidRPr="00334C9E" w:rsidRDefault="00032DAB" w:rsidP="002F6D55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2F6D55" w:rsidRPr="00334C9E" w14:paraId="796E848F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D8E184" w14:textId="77777777" w:rsidR="002F6D55" w:rsidRPr="00334C9E" w:rsidRDefault="002F6D55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6995" w14:textId="48468289" w:rsidR="002F6D55" w:rsidRPr="006C6170" w:rsidRDefault="00032DAB" w:rsidP="00D114FB">
            <w:pPr>
              <w:rPr>
                <w:rFonts w:cs="Arial"/>
                <w:color w:val="000000" w:themeColor="text1"/>
              </w:rPr>
            </w:pPr>
            <w:r w:rsidRPr="006C6170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EF50CB" w14:textId="086DE61D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B6984" w14:textId="479FBAAF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BCAC3" w14:textId="55C9A21E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2F6D55" w:rsidRPr="00334C9E" w14:paraId="63CD7080" w14:textId="77777777" w:rsidTr="006C6170">
        <w:trPr>
          <w:trHeight w:val="344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E06D78" w14:textId="77777777" w:rsidR="002F6D55" w:rsidRPr="00334C9E" w:rsidRDefault="002F6D55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5075" w14:textId="55D76E78" w:rsidR="002F6D55" w:rsidRPr="006C6170" w:rsidRDefault="00032DAB" w:rsidP="00D114FB">
            <w:pPr>
              <w:rPr>
                <w:rFonts w:cs="Arial"/>
                <w:color w:val="000000" w:themeColor="text1"/>
              </w:rPr>
            </w:pPr>
            <w:r w:rsidRPr="006C6170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F9DBB" w14:textId="4A7FC267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F2C0E9" w14:textId="6555D117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F8A67" w14:textId="7CB8C923" w:rsidR="002F6D55" w:rsidRPr="00334C9E" w:rsidRDefault="00032DAB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032DAB" w:rsidRPr="00334C9E" w14:paraId="4AFEAC81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61CB98" w14:textId="77777777" w:rsidR="00032DAB" w:rsidRPr="00334C9E" w:rsidRDefault="00032DAB" w:rsidP="00032DA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720A" w14:textId="2F3C3911" w:rsidR="00032DAB" w:rsidRPr="006C6170" w:rsidRDefault="00032DAB" w:rsidP="00032DAB">
            <w:pPr>
              <w:rPr>
                <w:rFonts w:cs="Arial"/>
                <w:color w:val="000000" w:themeColor="text1"/>
              </w:rPr>
            </w:pPr>
            <w:r w:rsidRPr="006C6170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FD216" w14:textId="702A6A82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B5169" w14:textId="48C50A25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0/4/8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F048F" w14:textId="4A230E53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032DAB" w:rsidRPr="00334C9E" w14:paraId="6AB33F55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2CA070" w14:textId="77777777" w:rsidR="00032DAB" w:rsidRPr="00334C9E" w:rsidRDefault="00032DAB" w:rsidP="00032DA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BEC7" w14:textId="4B49E415" w:rsidR="00032DAB" w:rsidRPr="006C6170" w:rsidRDefault="00032DAB" w:rsidP="00032DAB">
            <w:pPr>
              <w:rPr>
                <w:rFonts w:cs="Arial"/>
                <w:color w:val="000000" w:themeColor="text1"/>
              </w:rPr>
            </w:pPr>
            <w:r w:rsidRPr="006C6170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ACD2E" w14:textId="2251C85B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E4556" w14:textId="2843572B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6D62D" w14:textId="3B3EAD65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6C6170" w:rsidRPr="00334C9E" w14:paraId="1327037A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91A72E" w14:textId="77777777" w:rsidR="006C6170" w:rsidRPr="00334C9E" w:rsidRDefault="006C6170" w:rsidP="006C61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74B6E" w14:textId="67B03F3A" w:rsidR="006C6170" w:rsidRPr="006C6170" w:rsidRDefault="006C6170" w:rsidP="006C6170">
            <w:pPr>
              <w:rPr>
                <w:rFonts w:cstheme="minorHAnsi"/>
              </w:rPr>
            </w:pPr>
            <w:r w:rsidRPr="006C617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pre firmu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58BE3" w14:textId="37C9E19B" w:rsidR="006C6170" w:rsidRPr="002E7945" w:rsidRDefault="006C6170" w:rsidP="006C6170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43D88" w14:textId="426E3DF1" w:rsidR="006C6170" w:rsidRDefault="006C6170" w:rsidP="006C61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E981D8" w14:textId="1A4B25CA" w:rsidR="006C6170" w:rsidRDefault="006C6170" w:rsidP="006C61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6C6170" w:rsidRPr="00334C9E" w14:paraId="356FF5BD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E9E110" w14:textId="77777777" w:rsidR="006C6170" w:rsidRPr="00334C9E" w:rsidRDefault="006C6170" w:rsidP="006C6170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05F1" w14:textId="6F7691A6" w:rsidR="006C6170" w:rsidRPr="006C6170" w:rsidRDefault="006C6170" w:rsidP="006C6170">
            <w:pPr>
              <w:rPr>
                <w:rFonts w:cstheme="minorHAnsi"/>
              </w:rPr>
            </w:pPr>
            <w:r w:rsidRPr="006C617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Projektom dosiahne žiadateľ nový výrobok na trh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CD44D" w14:textId="4FF564B0" w:rsidR="006C6170" w:rsidRPr="002E7945" w:rsidRDefault="006C6170" w:rsidP="006C6170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9816F" w14:textId="4D6E8EE8" w:rsidR="006C6170" w:rsidRDefault="006C6170" w:rsidP="006C61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0/4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77C15" w14:textId="256D32D9" w:rsidR="006C6170" w:rsidRDefault="006C6170" w:rsidP="006C6170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6C6170" w:rsidRPr="00334C9E" w14:paraId="05F34F33" w14:textId="77777777" w:rsidTr="00675D56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B78812" w14:textId="77777777" w:rsidR="006C6170" w:rsidRPr="00334C9E" w:rsidRDefault="006C6170" w:rsidP="00032DA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F413" w14:textId="319AB9BE" w:rsidR="006C6170" w:rsidRPr="006C6170" w:rsidRDefault="006C6170" w:rsidP="00032DAB">
            <w:pPr>
              <w:rPr>
                <w:rFonts w:cstheme="minorHAnsi"/>
              </w:rPr>
            </w:pPr>
            <w:r w:rsidRPr="006C6170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F7F6D" w14:textId="69447D21" w:rsidR="006C6170" w:rsidRPr="002E7945" w:rsidRDefault="006C6170" w:rsidP="00032DAB">
            <w:pPr>
              <w:jc w:val="center"/>
              <w:rPr>
                <w:rFonts w:eastAsia="Times New Roman" w:cstheme="minorHAnsi"/>
                <w:color w:val="000000"/>
                <w:lang w:eastAsia="sk-SK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C8629E" w14:textId="292607BC" w:rsidR="006C6170" w:rsidRDefault="006C6170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0/1</w:t>
            </w: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C486D" w14:textId="3303884C" w:rsidR="006C6170" w:rsidRDefault="006C6170" w:rsidP="00032DA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032DAB" w:rsidRPr="00334C9E" w14:paraId="4DD8A8B1" w14:textId="77777777" w:rsidTr="00E41A44">
        <w:trPr>
          <w:trHeight w:val="6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DC637A" w14:textId="77777777" w:rsidR="00032DAB" w:rsidRPr="00334C9E" w:rsidRDefault="00032DAB" w:rsidP="00032DA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0AD9" w14:textId="4FBA4086" w:rsidR="00032DAB" w:rsidRPr="006C6170" w:rsidRDefault="00032DAB" w:rsidP="00032DAB">
            <w:pPr>
              <w:rPr>
                <w:rFonts w:cs="Arial"/>
                <w:color w:val="000000" w:themeColor="text1"/>
              </w:rPr>
            </w:pPr>
            <w:del w:id="26" w:author="Autor">
              <w:r w:rsidRPr="006C6170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>Investícia sa týka výrobkov a služieb, ktoré majú značku kvality, regionálnu značku kvality alebo chránené označenie</w:delText>
              </w:r>
            </w:del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A0445" w14:textId="35A6DB22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del w:id="27" w:author="Autor">
              <w:r w:rsidRPr="005C2C28" w:rsidDel="00BF1F3D">
                <w:rPr>
                  <w:rFonts w:asciiTheme="minorHAnsi" w:eastAsia="Times New Roman" w:hAnsiTheme="minorHAnsi" w:cstheme="minorHAnsi"/>
                  <w:color w:val="000000"/>
                  <w:lang w:eastAsia="sk-SK"/>
                </w:rPr>
                <w:delText xml:space="preserve">Bodové </w:delText>
              </w:r>
            </w:del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91F3" w14:textId="26D0DC79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del w:id="28" w:author="Autor">
              <w:r w:rsidDel="00BF1F3D">
                <w:rPr>
                  <w:rFonts w:cs="Arial"/>
                  <w:color w:val="000000" w:themeColor="text1"/>
                </w:rPr>
                <w:delText>0/2</w:delText>
              </w:r>
            </w:del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EAAB" w14:textId="1169E708" w:rsidR="00032DAB" w:rsidRPr="00334C9E" w:rsidRDefault="00032DAB" w:rsidP="00032DAB">
            <w:pPr>
              <w:jc w:val="center"/>
              <w:rPr>
                <w:rFonts w:cs="Arial"/>
                <w:color w:val="000000" w:themeColor="text1"/>
              </w:rPr>
            </w:pPr>
            <w:del w:id="29" w:author="Autor">
              <w:r w:rsidDel="00BF1F3D">
                <w:rPr>
                  <w:rFonts w:cs="Arial"/>
                  <w:color w:val="000000" w:themeColor="text1"/>
                </w:rPr>
                <w:delText>2</w:delText>
              </w:r>
            </w:del>
          </w:p>
        </w:tc>
      </w:tr>
      <w:tr w:rsidR="00032DAB" w:rsidRPr="00334C9E" w14:paraId="148FB105" w14:textId="77777777" w:rsidTr="00F846C7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032DAB" w:rsidRPr="00334C9E" w:rsidRDefault="00032DAB" w:rsidP="00032DA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032DAB" w:rsidRPr="00334C9E" w:rsidRDefault="00032DAB" w:rsidP="00032DA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678C15E9" w:rsidR="00032DAB" w:rsidRPr="00334C9E" w:rsidRDefault="006C6170" w:rsidP="00032DA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30" w:author="Autor">
              <w:r w:rsidDel="00BF1F3D">
                <w:rPr>
                  <w:rFonts w:asciiTheme="minorHAnsi" w:hAnsiTheme="minorHAnsi" w:cs="Arial"/>
                  <w:b/>
                  <w:color w:val="000000" w:themeColor="text1"/>
                </w:rPr>
                <w:delText>19</w:delText>
              </w:r>
            </w:del>
            <w:ins w:id="31" w:author="Autor">
              <w:r w:rsidR="00BF1F3D">
                <w:rPr>
                  <w:rFonts w:asciiTheme="minorHAnsi" w:hAnsiTheme="minorHAnsi" w:cs="Arial"/>
                  <w:b/>
                  <w:color w:val="000000" w:themeColor="text1"/>
                </w:rPr>
                <w:t>1</w:t>
              </w:r>
              <w:r w:rsidR="00BF1F3D">
                <w:rPr>
                  <w:rFonts w:asciiTheme="minorHAnsi" w:hAnsiTheme="minorHAnsi" w:cs="Arial"/>
                  <w:b/>
                  <w:color w:val="000000" w:themeColor="text1"/>
                </w:rPr>
                <w:t>7</w:t>
              </w:r>
            </w:ins>
          </w:p>
        </w:tc>
      </w:tr>
      <w:tr w:rsidR="00032DAB" w:rsidRPr="00334C9E" w14:paraId="11EE6BC1" w14:textId="77777777" w:rsidTr="00DE148F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032DAB" w:rsidRPr="00334C9E" w:rsidRDefault="00032DAB" w:rsidP="00032DA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28EE5E20" w:rsidR="00032DAB" w:rsidRPr="00334C9E" w:rsidRDefault="00032DAB" w:rsidP="00032DAB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B34C9E5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116D6CA3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2DED6C21" w:rsidR="00032DAB" w:rsidRPr="00334C9E" w:rsidRDefault="00032DAB" w:rsidP="00032DA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F84519" w:rsidRPr="00334C9E" w14:paraId="6D44D195" w14:textId="77777777" w:rsidTr="00BA7FEB">
        <w:trPr>
          <w:trHeight w:val="547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B522" w14:textId="77777777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FC9D3D" w14:textId="1C6CE7ED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Znížená miera spolufinancovania projektu zo zdrojov príspevku.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28F65E" w14:textId="0D599AD8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96F4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03961" w14:textId="691D68C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0/1/3/5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63825" w14:textId="2C7D5312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5</w:t>
            </w:r>
          </w:p>
        </w:tc>
      </w:tr>
      <w:tr w:rsidR="00F84519" w:rsidRPr="00334C9E" w14:paraId="6E6F272D" w14:textId="77777777" w:rsidTr="00D114FB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F84519" w:rsidRPr="00334C9E" w:rsidRDefault="00F84519" w:rsidP="00F84519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D17A74A" w:rsidR="00F84519" w:rsidRPr="00334C9E" w:rsidRDefault="006C6170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5</w:t>
            </w:r>
          </w:p>
        </w:tc>
      </w:tr>
      <w:tr w:rsidR="00E607C1" w:rsidRPr="00334C9E" w14:paraId="39B89E35" w14:textId="77777777" w:rsidTr="00372D41">
        <w:trPr>
          <w:trHeight w:val="547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E607C1" w:rsidRPr="00334C9E" w:rsidRDefault="00E607C1" w:rsidP="00F84519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367086" w14:textId="2905E49D" w:rsidR="00E607C1" w:rsidRPr="00334C9E" w:rsidRDefault="00E607C1" w:rsidP="00F84519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879959" w14:textId="4D81CDF0" w:rsidR="00E607C1" w:rsidRPr="00334C9E" w:rsidRDefault="00E607C1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96F4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CEE9" w14:textId="17050884" w:rsidR="00E607C1" w:rsidRPr="00334C9E" w:rsidRDefault="00E607C1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0/2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8A9D8" w14:textId="37246EAB" w:rsidR="00E607C1" w:rsidRPr="00334C9E" w:rsidRDefault="00E607C1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F84519" w:rsidRPr="00334C9E" w14:paraId="323219A5" w14:textId="77777777" w:rsidTr="00D114FB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F84519" w:rsidRPr="00334C9E" w:rsidRDefault="00F84519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F84519" w:rsidRPr="00334C9E" w:rsidRDefault="00F8451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5C2A3AE" w:rsidR="00F84519" w:rsidRPr="00E13C08" w:rsidRDefault="00E13C08" w:rsidP="00F84519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E13C08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274DA" w:rsidRPr="00334C9E" w14:paraId="35F3BFA0" w14:textId="77777777" w:rsidTr="00DE2E21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03D4BE5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2AC03371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A824ED8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6417714F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9274DA" w:rsidRPr="00334C9E" w14:paraId="46586718" w14:textId="77777777" w:rsidTr="00DE2E21">
        <w:trPr>
          <w:trHeight w:val="270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3C4DB47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06546722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6F054297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37D88062" w:rsidR="009274DA" w:rsidRPr="00334C9E" w:rsidRDefault="009274DA" w:rsidP="009274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9274DA" w:rsidRPr="00334C9E" w14:paraId="7597A4BF" w14:textId="77777777" w:rsidTr="00E42B16">
        <w:trPr>
          <w:trHeight w:val="146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274DA" w:rsidRPr="00334C9E" w:rsidRDefault="009274DA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B38ADD5" w:rsidR="009274DA" w:rsidRPr="00334C9E" w:rsidRDefault="009274DA" w:rsidP="009274DA">
            <w:pPr>
              <w:rPr>
                <w:rFonts w:asciiTheme="minorHAnsi" w:hAnsiTheme="minorHAnsi"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BC7363" w14:textId="4E560F06" w:rsidR="009274DA" w:rsidRPr="00334C9E" w:rsidRDefault="009274DA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96F4B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A385CB" w14:textId="0C5C6450" w:rsidR="009274DA" w:rsidRPr="00334C9E" w:rsidRDefault="000E0C2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61178A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  <w:r w:rsidR="0061178A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074A5" w14:textId="4F80F819" w:rsidR="009274DA" w:rsidRPr="00334C9E" w:rsidRDefault="000E0C29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9274DA" w:rsidRPr="00334C9E" w14:paraId="4E1B39BD" w14:textId="77777777" w:rsidTr="00E42B16">
        <w:trPr>
          <w:trHeight w:val="145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596E3" w14:textId="77777777" w:rsidR="009274DA" w:rsidRPr="00334C9E" w:rsidRDefault="009274DA" w:rsidP="009274D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68F8" w14:textId="3867A414" w:rsidR="009274DA" w:rsidRPr="00334C9E" w:rsidRDefault="009274DA" w:rsidP="009274DA">
            <w:pPr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2E7945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B826" w14:textId="2E605292" w:rsidR="009274DA" w:rsidRPr="00334C9E" w:rsidRDefault="009274DA" w:rsidP="009274DA">
            <w:pPr>
              <w:jc w:val="center"/>
              <w:rPr>
                <w:rFonts w:cs="Arial"/>
                <w:color w:val="000000" w:themeColor="text1"/>
              </w:rPr>
            </w:pPr>
            <w:r w:rsidRPr="002E7945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1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83A4" w14:textId="404C7658" w:rsidR="009274DA" w:rsidRPr="00334C9E" w:rsidRDefault="009274DA" w:rsidP="009274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EB64" w14:textId="5064D680" w:rsidR="009274DA" w:rsidRPr="00334C9E" w:rsidRDefault="009274DA" w:rsidP="009274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---</w:t>
            </w:r>
          </w:p>
        </w:tc>
      </w:tr>
      <w:tr w:rsidR="009274DA" w:rsidRPr="00334C9E" w14:paraId="2947D38C" w14:textId="77777777" w:rsidTr="00A935B6">
        <w:trPr>
          <w:trHeight w:val="417"/>
        </w:trPr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274DA" w:rsidRPr="00334C9E" w:rsidRDefault="009274DA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274DA" w:rsidRPr="00334C9E" w:rsidRDefault="009274DA" w:rsidP="00F84519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274DA" w:rsidRPr="00334C9E" w:rsidRDefault="009274DA" w:rsidP="00F8451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274DA" w:rsidRPr="00334C9E" w:rsidRDefault="009274DA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21BAC946" w:rsidR="009274DA" w:rsidRPr="00334C9E" w:rsidRDefault="000E0C29" w:rsidP="00F84519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A935B6" w:rsidRPr="00334C9E" w14:paraId="16CB2A2E" w14:textId="77777777" w:rsidTr="00A935B6">
        <w:trPr>
          <w:trHeight w:val="550"/>
        </w:trPr>
        <w:tc>
          <w:tcPr>
            <w:tcW w:w="120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4006CE" w14:textId="7E9F584B" w:rsidR="00A935B6" w:rsidRPr="00A935B6" w:rsidRDefault="00A935B6" w:rsidP="00F84519">
            <w:pPr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Celkový možný počet dosiahnutých bodov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151E2B3" w14:textId="77777777" w:rsidR="00A935B6" w:rsidRPr="00334C9E" w:rsidRDefault="00A935B6" w:rsidP="00F8451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D72F35F" w14:textId="77777777" w:rsidR="00A935B6" w:rsidRPr="00334C9E" w:rsidRDefault="00A935B6" w:rsidP="00F84519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EF7793" w14:textId="729D311D" w:rsidR="00A935B6" w:rsidRDefault="000E0C29" w:rsidP="00F84519">
            <w:pPr>
              <w:jc w:val="center"/>
              <w:rPr>
                <w:rFonts w:cs="Arial"/>
                <w:b/>
                <w:color w:val="000000" w:themeColor="text1"/>
              </w:rPr>
            </w:pPr>
            <w:del w:id="32" w:author="Autor">
              <w:r w:rsidDel="00BF1F3D">
                <w:rPr>
                  <w:rFonts w:cs="Arial"/>
                  <w:b/>
                  <w:color w:val="000000" w:themeColor="text1"/>
                </w:rPr>
                <w:delText>29</w:delText>
              </w:r>
            </w:del>
            <w:ins w:id="33" w:author="Autor">
              <w:r w:rsidR="00BF1F3D">
                <w:rPr>
                  <w:rFonts w:cs="Arial"/>
                  <w:b/>
                  <w:color w:val="000000" w:themeColor="text1"/>
                </w:rPr>
                <w:t>27</w:t>
              </w:r>
            </w:ins>
          </w:p>
        </w:tc>
      </w:tr>
    </w:tbl>
    <w:p w14:paraId="3027EA56" w14:textId="77777777" w:rsidR="00A935B6" w:rsidRDefault="00A935B6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073FA84B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33FDC992" w:rsidR="00AD4FD2" w:rsidRDefault="00340A2A" w:rsidP="00A366AF">
      <w:pPr>
        <w:spacing w:after="120"/>
        <w:jc w:val="both"/>
        <w:rPr>
          <w:rFonts w:cs="Arial"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>, t.</w:t>
      </w:r>
      <w:r w:rsidR="00276196">
        <w:rPr>
          <w:rFonts w:cs="Arial"/>
          <w:b/>
          <w:color w:val="000000" w:themeColor="text1"/>
        </w:rPr>
        <w:t xml:space="preserve"> </w:t>
      </w:r>
      <w:r w:rsidR="003A3DF2">
        <w:rPr>
          <w:rFonts w:cs="Arial"/>
          <w:b/>
          <w:color w:val="000000" w:themeColor="text1"/>
        </w:rPr>
        <w:t xml:space="preserve">j. ŽoPr musí získať minimálne </w:t>
      </w:r>
      <w:del w:id="34" w:author="Autor">
        <w:r w:rsidR="006A5A56" w:rsidDel="00BF1F3D">
          <w:rPr>
            <w:rFonts w:cs="Arial"/>
            <w:b/>
            <w:color w:val="000000" w:themeColor="text1"/>
          </w:rPr>
          <w:delText>18</w:delText>
        </w:r>
        <w:r w:rsidR="003A3DF2" w:rsidDel="00BF1F3D">
          <w:rPr>
            <w:rFonts w:cs="Arial"/>
            <w:b/>
            <w:color w:val="000000" w:themeColor="text1"/>
          </w:rPr>
          <w:delText xml:space="preserve"> </w:delText>
        </w:r>
      </w:del>
      <w:ins w:id="35" w:author="Autor">
        <w:r w:rsidR="00BF1F3D">
          <w:rPr>
            <w:rFonts w:cs="Arial"/>
            <w:b/>
            <w:color w:val="000000" w:themeColor="text1"/>
          </w:rPr>
          <w:t>1</w:t>
        </w:r>
        <w:r w:rsidR="00BF1F3D">
          <w:rPr>
            <w:rFonts w:cs="Arial"/>
            <w:b/>
            <w:color w:val="000000" w:themeColor="text1"/>
          </w:rPr>
          <w:t>7</w:t>
        </w:r>
        <w:r w:rsidR="00BF1F3D">
          <w:rPr>
            <w:rFonts w:cs="Arial"/>
            <w:b/>
            <w:color w:val="000000" w:themeColor="text1"/>
          </w:rPr>
          <w:t xml:space="preserve"> </w:t>
        </w:r>
      </w:ins>
      <w:r w:rsidR="003A3DF2">
        <w:rPr>
          <w:rFonts w:cs="Arial"/>
          <w:b/>
          <w:color w:val="000000" w:themeColor="text1"/>
        </w:rPr>
        <w:t>bodov</w:t>
      </w:r>
      <w:r w:rsidRPr="00A654E1">
        <w:rPr>
          <w:rFonts w:cs="Arial"/>
          <w:b/>
          <w:color w:val="000000" w:themeColor="text1"/>
        </w:rPr>
        <w:t>.</w:t>
      </w:r>
      <w:r w:rsidR="00AD4FD2">
        <w:rPr>
          <w:rFonts w:cs="Arial"/>
          <w:color w:val="000000" w:themeColor="text1"/>
        </w:rPr>
        <w:br w:type="page"/>
      </w:r>
    </w:p>
    <w:p w14:paraId="69076068" w14:textId="77777777" w:rsidR="00A366AF" w:rsidRDefault="00A366AF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4B1E6B4E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220F001F" w:rsidR="00607288" w:rsidRPr="00A42D69" w:rsidRDefault="007D653F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935B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371B770E" w:rsidR="00607288" w:rsidRPr="00A42D69" w:rsidRDefault="00A935B6" w:rsidP="00C47E32">
            <w:pPr>
              <w:spacing w:before="120" w:after="120"/>
              <w:jc w:val="both"/>
            </w:pPr>
            <w:r>
              <w:rPr>
                <w:i/>
              </w:rPr>
              <w:t>Pro Tatry,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983166C" w:rsidR="00607288" w:rsidRPr="00A42D69" w:rsidRDefault="007D653F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935B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5EAF9D2B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4213B5D8" w14:textId="77777777" w:rsidR="00561C00" w:rsidRDefault="00561C00" w:rsidP="00607288">
      <w:pPr>
        <w:spacing w:after="120"/>
        <w:jc w:val="both"/>
      </w:pPr>
      <w:r>
        <w:t xml:space="preserve">Rozlišovacie kritériá sú: </w:t>
      </w:r>
    </w:p>
    <w:p w14:paraId="2786192E" w14:textId="5E80B068" w:rsidR="00561C00" w:rsidRPr="00561C00" w:rsidRDefault="00561C00" w:rsidP="00561C00">
      <w:pPr>
        <w:pStyle w:val="Odsekzoznamu"/>
        <w:numPr>
          <w:ilvl w:val="0"/>
          <w:numId w:val="34"/>
        </w:numPr>
        <w:spacing w:after="120"/>
        <w:jc w:val="both"/>
        <w:rPr>
          <w:b/>
          <w:bCs/>
        </w:rPr>
      </w:pPr>
      <w:r w:rsidRPr="00561C00">
        <w:rPr>
          <w:b/>
          <w:bCs/>
        </w:rPr>
        <w:t xml:space="preserve">Hodnota Value for Money </w:t>
      </w:r>
    </w:p>
    <w:p w14:paraId="122D6818" w14:textId="0933E934" w:rsidR="00561C00" w:rsidRPr="00561C00" w:rsidRDefault="00561C00" w:rsidP="00561C00">
      <w:pPr>
        <w:spacing w:after="120"/>
        <w:ind w:left="360"/>
        <w:jc w:val="both"/>
        <w:rPr>
          <w:rFonts w:cs="Arial"/>
          <w:i/>
          <w:iCs/>
          <w:color w:val="000000" w:themeColor="text1"/>
        </w:rPr>
      </w:pPr>
      <w:r w:rsidRPr="00561C00">
        <w:rPr>
          <w:i/>
          <w:iCs/>
        </w:rPr>
        <w:t>Vzorec pre výpočet hodnoty: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5D68DF" w:rsidRPr="00330C91" w14:paraId="2A5CFCDD" w14:textId="77777777" w:rsidTr="006732AC">
        <w:tc>
          <w:tcPr>
            <w:tcW w:w="3498" w:type="dxa"/>
            <w:shd w:val="clear" w:color="auto" w:fill="5B9BD5" w:themeFill="accent1"/>
          </w:tcPr>
          <w:p w14:paraId="352F41EC" w14:textId="77777777" w:rsidR="005D68DF" w:rsidRPr="00330C91" w:rsidRDefault="005D68DF" w:rsidP="006732A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Hlavná aktivita</w:t>
            </w:r>
          </w:p>
        </w:tc>
        <w:tc>
          <w:tcPr>
            <w:tcW w:w="3498" w:type="dxa"/>
            <w:shd w:val="clear" w:color="auto" w:fill="5B9BD5" w:themeFill="accent1"/>
          </w:tcPr>
          <w:p w14:paraId="7100D03A" w14:textId="77777777" w:rsidR="005D68DF" w:rsidRPr="00330C91" w:rsidRDefault="005D68DF" w:rsidP="006732A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Ukazovateľ na úrovni projektu</w:t>
            </w:r>
          </w:p>
        </w:tc>
        <w:tc>
          <w:tcPr>
            <w:tcW w:w="3499" w:type="dxa"/>
            <w:shd w:val="clear" w:color="auto" w:fill="5B9BD5" w:themeFill="accent1"/>
          </w:tcPr>
          <w:p w14:paraId="47413014" w14:textId="77777777" w:rsidR="005D68DF" w:rsidRPr="00330C91" w:rsidRDefault="005D68DF" w:rsidP="006732A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Merná jednotka ukazovateľa</w:t>
            </w:r>
          </w:p>
        </w:tc>
        <w:tc>
          <w:tcPr>
            <w:tcW w:w="3499" w:type="dxa"/>
            <w:shd w:val="clear" w:color="auto" w:fill="5B9BD5" w:themeFill="accent1"/>
          </w:tcPr>
          <w:p w14:paraId="2ADE39D2" w14:textId="77777777" w:rsidR="005D68DF" w:rsidRPr="00330C91" w:rsidRDefault="005D68DF" w:rsidP="006732AC">
            <w:pPr>
              <w:jc w:val="center"/>
              <w:rPr>
                <w:b/>
                <w:color w:val="FFFFFF" w:themeColor="background1"/>
              </w:rPr>
            </w:pPr>
            <w:r w:rsidRPr="00330C91">
              <w:rPr>
                <w:b/>
                <w:color w:val="FFFFFF" w:themeColor="background1"/>
              </w:rPr>
              <w:t>Spôsob výpočtu</w:t>
            </w:r>
          </w:p>
        </w:tc>
      </w:tr>
      <w:tr w:rsidR="005D68DF" w:rsidRPr="00330C91" w14:paraId="616BFC85" w14:textId="77777777" w:rsidTr="006732AC">
        <w:tc>
          <w:tcPr>
            <w:tcW w:w="3498" w:type="dxa"/>
            <w:vAlign w:val="center"/>
          </w:tcPr>
          <w:p w14:paraId="4C5D8061" w14:textId="77777777" w:rsidR="005D68DF" w:rsidRPr="00330C91" w:rsidRDefault="005D68DF" w:rsidP="006732AC">
            <w:pPr>
              <w:jc w:val="both"/>
            </w:pPr>
            <w:r w:rsidRPr="00330C91">
              <w:t>A.1 Podpora podnikania a inovácií</w:t>
            </w:r>
          </w:p>
        </w:tc>
        <w:tc>
          <w:tcPr>
            <w:tcW w:w="3498" w:type="dxa"/>
            <w:vAlign w:val="center"/>
          </w:tcPr>
          <w:p w14:paraId="3A12D7C4" w14:textId="77777777" w:rsidR="005D68DF" w:rsidRPr="00330C91" w:rsidRDefault="005D68DF" w:rsidP="006732AC">
            <w:pPr>
              <w:jc w:val="both"/>
            </w:pPr>
            <w:r w:rsidRPr="00330C91">
              <w:t>A104 Počet vytvorených pracovných miest.</w:t>
            </w:r>
          </w:p>
        </w:tc>
        <w:tc>
          <w:tcPr>
            <w:tcW w:w="3499" w:type="dxa"/>
            <w:vAlign w:val="center"/>
          </w:tcPr>
          <w:p w14:paraId="7FEC3B76" w14:textId="77777777" w:rsidR="005D68DF" w:rsidRPr="00330C91" w:rsidRDefault="005D68DF" w:rsidP="006732AC">
            <w:pPr>
              <w:jc w:val="center"/>
            </w:pPr>
            <w:r w:rsidRPr="00330C91">
              <w:t>FTE</w:t>
            </w:r>
          </w:p>
        </w:tc>
        <w:tc>
          <w:tcPr>
            <w:tcW w:w="3499" w:type="dxa"/>
            <w:vAlign w:val="center"/>
          </w:tcPr>
          <w:p w14:paraId="24B22617" w14:textId="77777777" w:rsidR="005D68DF" w:rsidRPr="00330C91" w:rsidRDefault="005D68DF" w:rsidP="006732AC">
            <w:pPr>
              <w:jc w:val="both"/>
            </w:pPr>
            <w:r w:rsidRPr="00330C91">
              <w:t>výška príspevku v EUR na hlavnú aktivitu projektu / FTE</w:t>
            </w:r>
          </w:p>
        </w:tc>
      </w:tr>
    </w:tbl>
    <w:p w14:paraId="45951E66" w14:textId="77777777" w:rsidR="00561C00" w:rsidRPr="00AD733E" w:rsidRDefault="00561C00" w:rsidP="00561C00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b/>
          <w:bCs/>
          <w:lang w:val="sk-SK"/>
        </w:rPr>
      </w:pPr>
    </w:p>
    <w:p w14:paraId="2A4EBC70" w14:textId="73BAF8C5" w:rsidR="003B1FA9" w:rsidRPr="00561C00" w:rsidRDefault="003B1FA9" w:rsidP="003D3138">
      <w:pPr>
        <w:pStyle w:val="Odsekzoznamu"/>
        <w:numPr>
          <w:ilvl w:val="0"/>
          <w:numId w:val="34"/>
        </w:numPr>
        <w:spacing w:after="160" w:line="259" w:lineRule="auto"/>
        <w:jc w:val="both"/>
        <w:rPr>
          <w:rFonts w:asciiTheme="minorHAnsi" w:hAnsiTheme="minorHAnsi"/>
          <w:b/>
          <w:bCs/>
        </w:rPr>
      </w:pPr>
      <w:r w:rsidRPr="00561C00">
        <w:rPr>
          <w:rFonts w:asciiTheme="minorHAnsi" w:hAnsiTheme="minorHAnsi"/>
          <w:b/>
          <w:bCs/>
        </w:rPr>
        <w:t>Posúdenie vplyvu a dopadu projektu na plnenie stratégiu CLLD,</w:t>
      </w:r>
    </w:p>
    <w:p w14:paraId="299FD727" w14:textId="05AB1AE3" w:rsidR="003B1FA9" w:rsidRPr="00A654E1" w:rsidRDefault="003B1FA9" w:rsidP="003D3138">
      <w:pPr>
        <w:pStyle w:val="Odsekzoznamu"/>
        <w:ind w:left="284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28B01" w14:textId="77777777" w:rsidR="007D653F" w:rsidRDefault="007D653F" w:rsidP="006447D5">
      <w:pPr>
        <w:spacing w:after="0" w:line="240" w:lineRule="auto"/>
      </w:pPr>
      <w:r>
        <w:separator/>
      </w:r>
    </w:p>
  </w:endnote>
  <w:endnote w:type="continuationSeparator" w:id="0">
    <w:p w14:paraId="62196052" w14:textId="77777777" w:rsidR="007D653F" w:rsidRDefault="007D653F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0B7B9BE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B43B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3A5E0" w14:textId="77777777" w:rsidR="007D653F" w:rsidRDefault="007D653F" w:rsidP="006447D5">
      <w:pPr>
        <w:spacing w:after="0" w:line="240" w:lineRule="auto"/>
      </w:pPr>
      <w:r>
        <w:separator/>
      </w:r>
    </w:p>
  </w:footnote>
  <w:footnote w:type="continuationSeparator" w:id="0">
    <w:p w14:paraId="47FD6709" w14:textId="77777777" w:rsidR="007D653F" w:rsidRDefault="007D653F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26DAA43A" w:rsidR="00E5263D" w:rsidRPr="001F013A" w:rsidRDefault="00CA3B18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93056" behindDoc="1" locked="0" layoutInCell="1" allowOverlap="1" wp14:anchorId="2CDB0FA0" wp14:editId="191214FF">
          <wp:simplePos x="0" y="0"/>
          <wp:positionH relativeFrom="column">
            <wp:posOffset>4805680</wp:posOffset>
          </wp:positionH>
          <wp:positionV relativeFrom="paragraph">
            <wp:posOffset>-76200</wp:posOffset>
          </wp:positionV>
          <wp:extent cx="1567317" cy="360000"/>
          <wp:effectExtent l="0" t="0" r="0" b="2540"/>
          <wp:wrapTight wrapText="bothSides">
            <wp:wrapPolygon edited="0">
              <wp:start x="0" y="0"/>
              <wp:lineTo x="0" y="12594"/>
              <wp:lineTo x="2626" y="18318"/>
              <wp:lineTo x="2626" y="20608"/>
              <wp:lineTo x="15754" y="20608"/>
              <wp:lineTo x="16016" y="18318"/>
              <wp:lineTo x="21267" y="11449"/>
              <wp:lineTo x="21267" y="5724"/>
              <wp:lineTo x="11553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7317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312C" w:rsidRPr="00331A4C">
      <w:rPr>
        <w:rFonts w:ascii="Arial" w:hAnsi="Arial" w:cs="Arial"/>
        <w:b/>
        <w:noProof/>
        <w:spacing w:val="20"/>
        <w:lang w:eastAsia="sk-SK"/>
      </w:rPr>
      <w:drawing>
        <wp:anchor distT="0" distB="0" distL="114300" distR="114300" simplePos="0" relativeHeight="251691008" behindDoc="1" locked="0" layoutInCell="1" allowOverlap="1" wp14:anchorId="4158CD02" wp14:editId="61C2CE9C">
          <wp:simplePos x="0" y="0"/>
          <wp:positionH relativeFrom="margin">
            <wp:posOffset>300990</wp:posOffset>
          </wp:positionH>
          <wp:positionV relativeFrom="paragraph">
            <wp:posOffset>-127000</wp:posOffset>
          </wp:positionV>
          <wp:extent cx="991870" cy="506095"/>
          <wp:effectExtent l="0" t="0" r="0" b="8255"/>
          <wp:wrapTight wrapText="bothSides">
            <wp:wrapPolygon edited="0">
              <wp:start x="0" y="0"/>
              <wp:lineTo x="0" y="21139"/>
              <wp:lineTo x="21157" y="21139"/>
              <wp:lineTo x="21157" y="0"/>
              <wp:lineTo x="0" y="0"/>
            </wp:wrapPolygon>
          </wp:wrapTight>
          <wp:docPr id="221" name="Obrázok 221" descr="C:\Users\Nay\Desktop\Pro Tatry o.z\LOGO\PRO TATRY OZ_logo - velke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y\Desktop\Pro Tatry o.z\LOGO\PRO TATRY OZ_logo - velke (2)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187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C79ECFB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957396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611CBF10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C355C"/>
    <w:multiLevelType w:val="hybridMultilevel"/>
    <w:tmpl w:val="672218C4"/>
    <w:lvl w:ilvl="0" w:tplc="D2EEB30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C116E6F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4"/>
  </w:num>
  <w:num w:numId="14">
    <w:abstractNumId w:val="20"/>
  </w:num>
  <w:num w:numId="15">
    <w:abstractNumId w:val="14"/>
  </w:num>
  <w:num w:numId="16">
    <w:abstractNumId w:val="9"/>
  </w:num>
  <w:num w:numId="17">
    <w:abstractNumId w:val="18"/>
  </w:num>
  <w:num w:numId="18">
    <w:abstractNumId w:val="26"/>
  </w:num>
  <w:num w:numId="19">
    <w:abstractNumId w:val="22"/>
  </w:num>
  <w:num w:numId="20">
    <w:abstractNumId w:val="3"/>
  </w:num>
  <w:num w:numId="21">
    <w:abstractNumId w:val="2"/>
  </w:num>
  <w:num w:numId="22">
    <w:abstractNumId w:val="30"/>
  </w:num>
  <w:num w:numId="23">
    <w:abstractNumId w:val="7"/>
  </w:num>
  <w:num w:numId="24">
    <w:abstractNumId w:val="30"/>
  </w:num>
  <w:num w:numId="25">
    <w:abstractNumId w:val="2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29"/>
  </w:num>
  <w:num w:numId="31">
    <w:abstractNumId w:val="11"/>
  </w:num>
  <w:num w:numId="32">
    <w:abstractNumId w:val="10"/>
  </w:num>
  <w:num w:numId="33">
    <w:abstractNumId w:val="19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01A3"/>
    <w:rsid w:val="00002283"/>
    <w:rsid w:val="00004667"/>
    <w:rsid w:val="000074F8"/>
    <w:rsid w:val="000079A8"/>
    <w:rsid w:val="0001325E"/>
    <w:rsid w:val="000143D8"/>
    <w:rsid w:val="0001588A"/>
    <w:rsid w:val="00015C66"/>
    <w:rsid w:val="0001660D"/>
    <w:rsid w:val="000166D8"/>
    <w:rsid w:val="00023943"/>
    <w:rsid w:val="00023B1F"/>
    <w:rsid w:val="00032DAB"/>
    <w:rsid w:val="00032EAB"/>
    <w:rsid w:val="00033031"/>
    <w:rsid w:val="0003655E"/>
    <w:rsid w:val="00041014"/>
    <w:rsid w:val="00042521"/>
    <w:rsid w:val="00053DF4"/>
    <w:rsid w:val="00055A2D"/>
    <w:rsid w:val="00056155"/>
    <w:rsid w:val="000579E5"/>
    <w:rsid w:val="0006402A"/>
    <w:rsid w:val="00066478"/>
    <w:rsid w:val="00066F7E"/>
    <w:rsid w:val="00067A71"/>
    <w:rsid w:val="00071E45"/>
    <w:rsid w:val="0007302B"/>
    <w:rsid w:val="00073386"/>
    <w:rsid w:val="00075FCF"/>
    <w:rsid w:val="00077913"/>
    <w:rsid w:val="0008016F"/>
    <w:rsid w:val="000828CF"/>
    <w:rsid w:val="0008777E"/>
    <w:rsid w:val="0009341A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0524"/>
    <w:rsid w:val="000E0C29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57B5"/>
    <w:rsid w:val="00160A59"/>
    <w:rsid w:val="00161F35"/>
    <w:rsid w:val="00170C4D"/>
    <w:rsid w:val="001714EF"/>
    <w:rsid w:val="001769BC"/>
    <w:rsid w:val="00176D08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1326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4F84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6196"/>
    <w:rsid w:val="00281453"/>
    <w:rsid w:val="0028704D"/>
    <w:rsid w:val="00287D16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2D84"/>
    <w:rsid w:val="002C58C1"/>
    <w:rsid w:val="002D0E71"/>
    <w:rsid w:val="002D30EF"/>
    <w:rsid w:val="002D5412"/>
    <w:rsid w:val="002D56BC"/>
    <w:rsid w:val="002E24F1"/>
    <w:rsid w:val="002E4D51"/>
    <w:rsid w:val="002E7672"/>
    <w:rsid w:val="002E7945"/>
    <w:rsid w:val="002F07B1"/>
    <w:rsid w:val="002F40AF"/>
    <w:rsid w:val="002F6D55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0C9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3B7B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3138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0F11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75D4"/>
    <w:rsid w:val="004303F6"/>
    <w:rsid w:val="00430C29"/>
    <w:rsid w:val="004314A9"/>
    <w:rsid w:val="00434F9F"/>
    <w:rsid w:val="00440986"/>
    <w:rsid w:val="00442D84"/>
    <w:rsid w:val="0044312C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A01F6"/>
    <w:rsid w:val="004A2C34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1C00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D68DF"/>
    <w:rsid w:val="005E071B"/>
    <w:rsid w:val="005E5F54"/>
    <w:rsid w:val="005F092D"/>
    <w:rsid w:val="005F10A6"/>
    <w:rsid w:val="005F6BE1"/>
    <w:rsid w:val="00600B81"/>
    <w:rsid w:val="006051BA"/>
    <w:rsid w:val="00607288"/>
    <w:rsid w:val="00607D8F"/>
    <w:rsid w:val="00610062"/>
    <w:rsid w:val="0061178A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84844"/>
    <w:rsid w:val="00694A48"/>
    <w:rsid w:val="006A2590"/>
    <w:rsid w:val="006A373F"/>
    <w:rsid w:val="006A5A56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C6170"/>
    <w:rsid w:val="006D19FB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066D7"/>
    <w:rsid w:val="00715E12"/>
    <w:rsid w:val="00715F66"/>
    <w:rsid w:val="00720FFF"/>
    <w:rsid w:val="0072132E"/>
    <w:rsid w:val="00723CCD"/>
    <w:rsid w:val="00724D81"/>
    <w:rsid w:val="00726BCC"/>
    <w:rsid w:val="00736B1F"/>
    <w:rsid w:val="00737FE6"/>
    <w:rsid w:val="007400D9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0C02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D653F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1914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4D90"/>
    <w:rsid w:val="00917104"/>
    <w:rsid w:val="0091775B"/>
    <w:rsid w:val="009178C1"/>
    <w:rsid w:val="00923003"/>
    <w:rsid w:val="00924BBE"/>
    <w:rsid w:val="00927022"/>
    <w:rsid w:val="009274DA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443B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66AF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35B6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AD7"/>
    <w:rsid w:val="00AD4FD2"/>
    <w:rsid w:val="00AD733E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0F73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A4FE6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60D"/>
    <w:rsid w:val="00BE3E03"/>
    <w:rsid w:val="00BE48D8"/>
    <w:rsid w:val="00BE6A42"/>
    <w:rsid w:val="00BE6B85"/>
    <w:rsid w:val="00BF0A6C"/>
    <w:rsid w:val="00BF1F3D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861A3"/>
    <w:rsid w:val="00C9162D"/>
    <w:rsid w:val="00C95BC8"/>
    <w:rsid w:val="00CA3B18"/>
    <w:rsid w:val="00CA5F8B"/>
    <w:rsid w:val="00CA69D7"/>
    <w:rsid w:val="00CB250F"/>
    <w:rsid w:val="00CB38E8"/>
    <w:rsid w:val="00CB4CDC"/>
    <w:rsid w:val="00CB6893"/>
    <w:rsid w:val="00CC24BF"/>
    <w:rsid w:val="00CC2F1B"/>
    <w:rsid w:val="00CC4336"/>
    <w:rsid w:val="00CD1366"/>
    <w:rsid w:val="00CD5D6A"/>
    <w:rsid w:val="00CE65FF"/>
    <w:rsid w:val="00CF12B4"/>
    <w:rsid w:val="00CF1494"/>
    <w:rsid w:val="00CF2402"/>
    <w:rsid w:val="00CF4836"/>
    <w:rsid w:val="00D01F03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157D"/>
    <w:rsid w:val="00E12F9F"/>
    <w:rsid w:val="00E137A5"/>
    <w:rsid w:val="00E13C08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07C1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40FA"/>
    <w:rsid w:val="00EB43B3"/>
    <w:rsid w:val="00EB6D7B"/>
    <w:rsid w:val="00EC75FC"/>
    <w:rsid w:val="00ED180B"/>
    <w:rsid w:val="00ED2578"/>
    <w:rsid w:val="00ED310C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4D4D"/>
    <w:rsid w:val="00F76769"/>
    <w:rsid w:val="00F84519"/>
    <w:rsid w:val="00F93B3F"/>
    <w:rsid w:val="00F93FD7"/>
    <w:rsid w:val="00F9562D"/>
    <w:rsid w:val="00F96569"/>
    <w:rsid w:val="00FA0D53"/>
    <w:rsid w:val="00FA416E"/>
    <w:rsid w:val="00FA447C"/>
    <w:rsid w:val="00FA455C"/>
    <w:rsid w:val="00FA47BB"/>
    <w:rsid w:val="00FA771E"/>
    <w:rsid w:val="00FB1F26"/>
    <w:rsid w:val="00FB2443"/>
    <w:rsid w:val="00FB3AAC"/>
    <w:rsid w:val="00FB42D9"/>
    <w:rsid w:val="00FB5340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E536D"/>
    <w:rsid w:val="00163B11"/>
    <w:rsid w:val="00212C3B"/>
    <w:rsid w:val="0021762D"/>
    <w:rsid w:val="003F47B2"/>
    <w:rsid w:val="00436EFA"/>
    <w:rsid w:val="005A4146"/>
    <w:rsid w:val="006A7ABF"/>
    <w:rsid w:val="006B3B1E"/>
    <w:rsid w:val="00737DC0"/>
    <w:rsid w:val="008346D9"/>
    <w:rsid w:val="008513EF"/>
    <w:rsid w:val="0086505A"/>
    <w:rsid w:val="009112E8"/>
    <w:rsid w:val="00AD089D"/>
    <w:rsid w:val="00B20F1E"/>
    <w:rsid w:val="00B4156F"/>
    <w:rsid w:val="00B874A2"/>
    <w:rsid w:val="00DE372B"/>
    <w:rsid w:val="00E165B6"/>
    <w:rsid w:val="00EA7464"/>
    <w:rsid w:val="00EF0CA7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2104A-84D7-4E7E-83EB-E916CD03D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2035</Words>
  <Characters>11601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2019-05-20T08:55:00Z</dcterms:created>
  <dcterms:modified xsi:type="dcterms:W3CDTF">2022-02-04T12:56:00Z</dcterms:modified>
</cp:coreProperties>
</file>